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B365D"/>
          <w:sz w:val="32"/>
        </w:rPr>
        <w:t>DAV BR PUBLIC SCHOOL, BINA MP</w:t>
      </w:r>
    </w:p>
    <w:p>
      <w:pPr>
        <w:spacing w:after="480"/>
        <w:jc w:val="center"/>
      </w:pPr>
      <w:r>
        <w:rPr>
          <w:rFonts w:ascii="Arial" w:hAnsi="Arial"/>
          <w:b/>
          <w:color w:val="4A5568"/>
          <w:sz w:val="26"/>
        </w:rPr>
        <w:t>STEPS TAKEN ON CHILD SAFETY IN DAV BR SCHOOL</w:t>
      </w:r>
    </w:p>
    <w:p>
      <w:pPr>
        <w:spacing w:after="360"/>
      </w:pPr>
      <w:r>
        <w:rPr>
          <w:i/>
        </w:rPr>
        <w:t>DAV BR operates as a team of sensitive, vigilant, dedicated, and strenuous staff. Safety of the children is our priority and utmost concern. Your trust, our resolve.</w:t>
      </w:r>
    </w:p>
    <w:p>
      <w:pPr>
        <w:spacing w:after="120"/>
        <w:ind w:left="360"/>
      </w:pPr>
      <w:r>
        <w:rPr>
          <w:b/>
          <w:color w:val="1B365D"/>
        </w:rPr>
        <w:t xml:space="preserve">1. </w:t>
      </w:r>
      <w:r>
        <w:t>The school ensures that students are handed over to no one except parents/or those authorized by the parents.</w:t>
      </w:r>
    </w:p>
    <w:p>
      <w:pPr>
        <w:spacing w:after="120"/>
        <w:ind w:left="360"/>
      </w:pPr>
      <w:r>
        <w:rPr>
          <w:b/>
          <w:color w:val="1B365D"/>
        </w:rPr>
        <w:t xml:space="preserve">2. </w:t>
      </w:r>
      <w:r>
        <w:t>Sufficient CCTV cameras are installed on the school premises, in the class rooms and also facing road and entry, exit and periphery for keeping an eye on the activities inside the school.</w:t>
      </w:r>
    </w:p>
    <w:p>
      <w:pPr>
        <w:spacing w:after="120"/>
        <w:ind w:left="360"/>
      </w:pPr>
      <w:r>
        <w:rPr>
          <w:b/>
          <w:color w:val="1B365D"/>
        </w:rPr>
        <w:t xml:space="preserve">3. </w:t>
      </w:r>
      <w:r>
        <w:t>Senior section is separated from junior ones in order to provide privacy for all.</w:t>
      </w:r>
    </w:p>
    <w:p>
      <w:pPr>
        <w:spacing w:after="120"/>
        <w:ind w:left="360"/>
      </w:pPr>
      <w:r>
        <w:rPr>
          <w:b/>
          <w:color w:val="1B365D"/>
        </w:rPr>
        <w:t xml:space="preserve">4. </w:t>
      </w:r>
      <w:r>
        <w:t>There are separate male/ female toilets and both are at a distance from each other. Female attendants (Ayah) and female teachers are appointed to monitor near the female toilets.</w:t>
      </w:r>
    </w:p>
    <w:p>
      <w:pPr>
        <w:spacing w:after="120"/>
        <w:ind w:left="360"/>
      </w:pPr>
      <w:r>
        <w:rPr>
          <w:b/>
          <w:color w:val="1B365D"/>
        </w:rPr>
        <w:t xml:space="preserve">5. </w:t>
      </w:r>
      <w:r>
        <w:t>School management has compulsorily insisted on police verification certificate with antecedent and address verification while appointing teachers, physical instructors, drivers, janitors and other support staff including the security.</w:t>
      </w:r>
    </w:p>
    <w:p>
      <w:pPr>
        <w:spacing w:after="120"/>
        <w:ind w:left="360"/>
      </w:pPr>
      <w:r>
        <w:rPr>
          <w:b/>
          <w:color w:val="1B365D"/>
        </w:rPr>
        <w:t xml:space="preserve">6. </w:t>
      </w:r>
      <w:r>
        <w:t>Security guards / school staffs are appointed and deployed at the entrance and exit gates during school hours.</w:t>
      </w:r>
    </w:p>
    <w:p>
      <w:pPr>
        <w:spacing w:after="120"/>
        <w:ind w:left="360"/>
      </w:pPr>
      <w:r>
        <w:rPr>
          <w:b/>
          <w:color w:val="1B365D"/>
        </w:rPr>
        <w:t xml:space="preserve">7. </w:t>
      </w:r>
      <w:r>
        <w:t>Security guards are made responsible to go round the entire campus while the classes are on. Teachers ensure that no child is left in the school after the school hours.</w:t>
      </w:r>
    </w:p>
    <w:p>
      <w:pPr>
        <w:spacing w:after="120"/>
        <w:ind w:left="360"/>
      </w:pPr>
      <w:r>
        <w:rPr>
          <w:b/>
          <w:color w:val="1B365D"/>
        </w:rPr>
        <w:t xml:space="preserve">8. </w:t>
      </w:r>
      <w:r>
        <w:t>School management has instructed the parents of the children who are using private four wheelers/cabs and buses to get satisfied about their conduct and antecedents along with proper address.</w:t>
      </w:r>
    </w:p>
    <w:p>
      <w:pPr>
        <w:spacing w:after="120"/>
        <w:ind w:left="360"/>
      </w:pPr>
      <w:r>
        <w:rPr>
          <w:b/>
          <w:color w:val="1B365D"/>
        </w:rPr>
        <w:t xml:space="preserve">9. </w:t>
      </w:r>
      <w:r>
        <w:t>The school guarantees that all areas of the school premises like class rooms, play-grounds, corridors, etc. are regularly monitored and un-authorized persons are barred entry in the school premises (security at the entrance are vigilant about this).</w:t>
      </w:r>
    </w:p>
    <w:p>
      <w:pPr>
        <w:spacing w:after="120"/>
        <w:ind w:left="360"/>
      </w:pPr>
      <w:r>
        <w:rPr>
          <w:b/>
          <w:color w:val="1B365D"/>
        </w:rPr>
        <w:t xml:space="preserve">10. </w:t>
      </w:r>
      <w:r>
        <w:t>School has appointed some staff as vigilance and discipline in charges to monitor and keep an eye on all activities of kids; from arrival to departure from school and during play time, meal times and near toilets.</w:t>
      </w:r>
    </w:p>
    <w:p>
      <w:pPr>
        <w:spacing w:after="120"/>
        <w:ind w:left="360"/>
      </w:pPr>
      <w:r>
        <w:rPr>
          <w:b/>
          <w:color w:val="1B365D"/>
        </w:rPr>
        <w:t xml:space="preserve">11. </w:t>
      </w:r>
      <w:r>
        <w:t>School doesn't give dark room or solitary confinement punishments.</w:t>
      </w:r>
    </w:p>
    <w:p>
      <w:pPr>
        <w:spacing w:after="120"/>
        <w:ind w:left="360"/>
      </w:pPr>
      <w:r>
        <w:rPr>
          <w:b/>
          <w:color w:val="1B365D"/>
        </w:rPr>
        <w:t xml:space="preserve">12. </w:t>
      </w:r>
      <w:r>
        <w:t>The internal vigilance committee of the school meets periodically and discusses the issues concerning the deficiencies in security and related issues and take corrective actions.</w:t>
      </w:r>
    </w:p>
    <w:p>
      <w:pPr>
        <w:spacing w:after="120"/>
        <w:ind w:left="360"/>
      </w:pPr>
      <w:r>
        <w:rPr>
          <w:b/>
          <w:color w:val="1B365D"/>
        </w:rPr>
        <w:t xml:space="preserve">13. </w:t>
      </w:r>
      <w:r>
        <w:t>School management periodically discusses about issues concerning safety of children and take feedback from the staff.</w:t>
      </w:r>
    </w:p>
    <w:p>
      <w:pPr>
        <w:spacing w:after="120"/>
        <w:ind w:left="360"/>
      </w:pPr>
      <w:r>
        <w:rPr>
          <w:b/>
          <w:color w:val="1B365D"/>
        </w:rPr>
        <w:t xml:space="preserve">14. </w:t>
      </w:r>
      <w:r>
        <w:t>School takes attendance of children at the beginning of school, after lunch and prior to dispersal.</w:t>
      </w:r>
    </w:p>
    <w:p>
      <w:pPr>
        <w:spacing w:after="120"/>
        <w:ind w:left="360"/>
      </w:pPr>
      <w:r>
        <w:rPr>
          <w:b/>
          <w:color w:val="1B365D"/>
        </w:rPr>
        <w:t xml:space="preserve">15. </w:t>
      </w:r>
      <w:r>
        <w:t>Drivers/attendants do not allow any child to get down on the way other than the place of residence from where the child was picked up.</w:t>
      </w:r>
    </w:p>
    <w:p>
      <w:pPr>
        <w:spacing w:after="120"/>
        <w:ind w:left="360"/>
      </w:pPr>
      <w:r>
        <w:rPr>
          <w:b/>
          <w:color w:val="1B365D"/>
        </w:rPr>
        <w:t xml:space="preserve">16. </w:t>
      </w:r>
      <w:r>
        <w:t>School management has introduced Group messaging system for the instant communication with parents. Telephonic conversation too is made in case of any requirement.</w:t>
      </w:r>
    </w:p>
    <w:p>
      <w:pPr>
        <w:spacing w:after="120"/>
        <w:ind w:left="360"/>
      </w:pPr>
      <w:r>
        <w:rPr>
          <w:b/>
          <w:color w:val="1B365D"/>
        </w:rPr>
        <w:t xml:space="preserve">17. </w:t>
      </w:r>
      <w:r>
        <w:t>Sufficient number of fire extinguishers and fire alarms are installed in school for the fire safety of the students.</w:t>
      </w:r>
    </w:p>
    <w:p>
      <w:pPr>
        <w:spacing w:before="360"/>
      </w:pPr>
      <w:r>
        <w:rPr>
          <w:b/>
          <w:color w:val="1B365D"/>
        </w:rPr>
        <w:t>You are requested to suggest any other measure that the school can take for the safety or security of our children.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